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D20FC">
        <w:trPr>
          <w:trHeight w:hRule="exact" w:val="1528"/>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5543" w:type="dxa"/>
            <w:gridSpan w:val="4"/>
            <w:shd w:val="clear" w:color="000000" w:fill="FFFFFF"/>
            <w:tcMar>
              <w:left w:w="34" w:type="dxa"/>
              <w:right w:w="34" w:type="dxa"/>
            </w:tcMar>
          </w:tcPr>
          <w:p w:rsidR="004D20FC" w:rsidRDefault="00543DA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4D20FC">
        <w:trPr>
          <w:trHeight w:hRule="exact" w:val="138"/>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585"/>
        </w:trPr>
        <w:tc>
          <w:tcPr>
            <w:tcW w:w="10221" w:type="dxa"/>
            <w:gridSpan w:val="10"/>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20FC" w:rsidRDefault="00543D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20FC">
        <w:trPr>
          <w:trHeight w:hRule="exact" w:val="314"/>
        </w:trPr>
        <w:tc>
          <w:tcPr>
            <w:tcW w:w="10221" w:type="dxa"/>
            <w:gridSpan w:val="10"/>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D20FC">
        <w:trPr>
          <w:trHeight w:hRule="exact" w:val="211"/>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277"/>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3842" w:type="dxa"/>
            <w:gridSpan w:val="2"/>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УТВЕРЖДАЮ</w:t>
            </w:r>
          </w:p>
        </w:tc>
      </w:tr>
      <w:tr w:rsidR="004D20FC">
        <w:trPr>
          <w:trHeight w:hRule="exact" w:val="972"/>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3842" w:type="dxa"/>
            <w:gridSpan w:val="2"/>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D20FC">
        <w:trPr>
          <w:trHeight w:hRule="exact" w:val="277"/>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3842" w:type="dxa"/>
            <w:gridSpan w:val="2"/>
            <w:shd w:val="clear" w:color="000000" w:fill="FFFFFF"/>
            <w:tcMar>
              <w:left w:w="34" w:type="dxa"/>
              <w:right w:w="34" w:type="dxa"/>
            </w:tcMar>
          </w:tcPr>
          <w:p w:rsidR="004D20FC" w:rsidRDefault="00543DA9">
            <w:pPr>
              <w:spacing w:after="0" w:line="240" w:lineRule="auto"/>
              <w:jc w:val="right"/>
              <w:rPr>
                <w:sz w:val="24"/>
                <w:szCs w:val="24"/>
              </w:rPr>
            </w:pPr>
            <w:r>
              <w:rPr>
                <w:rFonts w:ascii="Times New Roman" w:hAnsi="Times New Roman" w:cs="Times New Roman"/>
                <w:color w:val="000000"/>
                <w:sz w:val="24"/>
                <w:szCs w:val="24"/>
              </w:rPr>
              <w:t>28.03.2022</w:t>
            </w:r>
          </w:p>
        </w:tc>
      </w:tr>
      <w:tr w:rsidR="004D20FC">
        <w:trPr>
          <w:trHeight w:hRule="exact" w:val="277"/>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416"/>
        </w:trPr>
        <w:tc>
          <w:tcPr>
            <w:tcW w:w="10221" w:type="dxa"/>
            <w:gridSpan w:val="10"/>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20FC">
        <w:trPr>
          <w:trHeight w:hRule="exact" w:val="775"/>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4834" w:type="dxa"/>
            <w:gridSpan w:val="5"/>
            <w:shd w:val="clear" w:color="000000" w:fill="FFFFFF"/>
            <w:tcMar>
              <w:left w:w="34" w:type="dxa"/>
              <w:right w:w="34" w:type="dxa"/>
            </w:tcMar>
          </w:tcPr>
          <w:p w:rsidR="004D20FC" w:rsidRDefault="00543DA9">
            <w:pPr>
              <w:spacing w:after="0" w:line="240" w:lineRule="auto"/>
              <w:jc w:val="center"/>
              <w:rPr>
                <w:sz w:val="32"/>
                <w:szCs w:val="32"/>
              </w:rPr>
            </w:pPr>
            <w:r>
              <w:rPr>
                <w:rFonts w:ascii="Times New Roman" w:hAnsi="Times New Roman" w:cs="Times New Roman"/>
                <w:color w:val="000000"/>
                <w:sz w:val="32"/>
                <w:szCs w:val="32"/>
              </w:rPr>
              <w:t>Теоретическая фонетика</w:t>
            </w:r>
          </w:p>
          <w:p w:rsidR="004D20FC" w:rsidRDefault="00543DA9">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4D20FC" w:rsidRDefault="004D20FC"/>
        </w:tc>
      </w:tr>
      <w:tr w:rsidR="004D20FC">
        <w:trPr>
          <w:trHeight w:hRule="exact" w:val="277"/>
        </w:trPr>
        <w:tc>
          <w:tcPr>
            <w:tcW w:w="10221" w:type="dxa"/>
            <w:gridSpan w:val="10"/>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20FC">
        <w:trPr>
          <w:trHeight w:hRule="exact" w:val="1396"/>
        </w:trPr>
        <w:tc>
          <w:tcPr>
            <w:tcW w:w="143" w:type="dxa"/>
          </w:tcPr>
          <w:p w:rsidR="004D20FC" w:rsidRDefault="004D20FC"/>
        </w:tc>
        <w:tc>
          <w:tcPr>
            <w:tcW w:w="285" w:type="dxa"/>
          </w:tcPr>
          <w:p w:rsidR="004D20FC" w:rsidRDefault="004D20FC"/>
        </w:tc>
        <w:tc>
          <w:tcPr>
            <w:tcW w:w="9795" w:type="dxa"/>
            <w:gridSpan w:val="8"/>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D20FC" w:rsidRDefault="00543DA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D20FC" w:rsidRDefault="00543D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20FC">
        <w:trPr>
          <w:trHeight w:hRule="exact" w:val="833"/>
        </w:trPr>
        <w:tc>
          <w:tcPr>
            <w:tcW w:w="10221" w:type="dxa"/>
            <w:gridSpan w:val="10"/>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D20FC">
        <w:trPr>
          <w:trHeight w:hRule="exact" w:val="277"/>
        </w:trPr>
        <w:tc>
          <w:tcPr>
            <w:tcW w:w="3984" w:type="dxa"/>
            <w:gridSpan w:val="5"/>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155"/>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ОБРАЗОВАНИЕ И НАУКА</w:t>
            </w:r>
          </w:p>
        </w:tc>
      </w:tr>
      <w:tr w:rsidR="004D20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D20F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D20FC" w:rsidRDefault="004D20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tc>
      </w:tr>
      <w:tr w:rsidR="004D20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D20FC">
        <w:trPr>
          <w:trHeight w:hRule="exact" w:val="124"/>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277"/>
        </w:trPr>
        <w:tc>
          <w:tcPr>
            <w:tcW w:w="5118" w:type="dxa"/>
            <w:gridSpan w:val="7"/>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D20FC">
        <w:trPr>
          <w:trHeight w:hRule="exact" w:val="307"/>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5118" w:type="dxa"/>
            <w:gridSpan w:val="3"/>
            <w:vMerge/>
            <w:shd w:val="clear" w:color="000000" w:fill="FFFFFF"/>
            <w:tcMar>
              <w:left w:w="34" w:type="dxa"/>
              <w:right w:w="34" w:type="dxa"/>
            </w:tcMar>
          </w:tcPr>
          <w:p w:rsidR="004D20FC" w:rsidRDefault="004D20FC"/>
        </w:tc>
      </w:tr>
      <w:tr w:rsidR="004D20FC">
        <w:trPr>
          <w:trHeight w:hRule="exact" w:val="2416"/>
        </w:trPr>
        <w:tc>
          <w:tcPr>
            <w:tcW w:w="143" w:type="dxa"/>
          </w:tcPr>
          <w:p w:rsidR="004D20FC" w:rsidRDefault="004D20FC"/>
        </w:tc>
        <w:tc>
          <w:tcPr>
            <w:tcW w:w="285" w:type="dxa"/>
          </w:tcPr>
          <w:p w:rsidR="004D20FC" w:rsidRDefault="004D20FC"/>
        </w:tc>
        <w:tc>
          <w:tcPr>
            <w:tcW w:w="710" w:type="dxa"/>
          </w:tcPr>
          <w:p w:rsidR="004D20FC" w:rsidRDefault="004D20FC"/>
        </w:tc>
        <w:tc>
          <w:tcPr>
            <w:tcW w:w="1419" w:type="dxa"/>
          </w:tcPr>
          <w:p w:rsidR="004D20FC" w:rsidRDefault="004D20FC"/>
        </w:tc>
        <w:tc>
          <w:tcPr>
            <w:tcW w:w="1419" w:type="dxa"/>
          </w:tcPr>
          <w:p w:rsidR="004D20FC" w:rsidRDefault="004D20FC"/>
        </w:tc>
        <w:tc>
          <w:tcPr>
            <w:tcW w:w="710" w:type="dxa"/>
          </w:tcPr>
          <w:p w:rsidR="004D20FC" w:rsidRDefault="004D20FC"/>
        </w:tc>
        <w:tc>
          <w:tcPr>
            <w:tcW w:w="426" w:type="dxa"/>
          </w:tcPr>
          <w:p w:rsidR="004D20FC" w:rsidRDefault="004D20FC"/>
        </w:tc>
        <w:tc>
          <w:tcPr>
            <w:tcW w:w="1277" w:type="dxa"/>
          </w:tcPr>
          <w:p w:rsidR="004D20FC" w:rsidRDefault="004D20FC"/>
        </w:tc>
        <w:tc>
          <w:tcPr>
            <w:tcW w:w="993" w:type="dxa"/>
          </w:tcPr>
          <w:p w:rsidR="004D20FC" w:rsidRDefault="004D20FC"/>
        </w:tc>
        <w:tc>
          <w:tcPr>
            <w:tcW w:w="2836" w:type="dxa"/>
          </w:tcPr>
          <w:p w:rsidR="004D20FC" w:rsidRDefault="004D20FC"/>
        </w:tc>
      </w:tr>
      <w:tr w:rsidR="004D20FC">
        <w:trPr>
          <w:trHeight w:hRule="exact" w:val="277"/>
        </w:trPr>
        <w:tc>
          <w:tcPr>
            <w:tcW w:w="143" w:type="dxa"/>
          </w:tcPr>
          <w:p w:rsidR="004D20FC" w:rsidRDefault="004D20FC"/>
        </w:tc>
        <w:tc>
          <w:tcPr>
            <w:tcW w:w="10079" w:type="dxa"/>
            <w:gridSpan w:val="9"/>
            <w:vMerge w:val="restart"/>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20FC">
        <w:trPr>
          <w:trHeight w:hRule="exact" w:val="138"/>
        </w:trPr>
        <w:tc>
          <w:tcPr>
            <w:tcW w:w="143" w:type="dxa"/>
          </w:tcPr>
          <w:p w:rsidR="004D20FC" w:rsidRDefault="004D20FC"/>
        </w:tc>
        <w:tc>
          <w:tcPr>
            <w:tcW w:w="10079" w:type="dxa"/>
            <w:gridSpan w:val="9"/>
            <w:vMerge/>
            <w:shd w:val="clear" w:color="000000" w:fill="FFFFFF"/>
            <w:tcMar>
              <w:left w:w="34" w:type="dxa"/>
              <w:right w:w="34" w:type="dxa"/>
            </w:tcMar>
          </w:tcPr>
          <w:p w:rsidR="004D20FC" w:rsidRDefault="004D20FC"/>
        </w:tc>
      </w:tr>
      <w:tr w:rsidR="004D20FC">
        <w:trPr>
          <w:trHeight w:hRule="exact" w:val="1666"/>
        </w:trPr>
        <w:tc>
          <w:tcPr>
            <w:tcW w:w="143" w:type="dxa"/>
          </w:tcPr>
          <w:p w:rsidR="004D20FC" w:rsidRDefault="004D20FC"/>
        </w:tc>
        <w:tc>
          <w:tcPr>
            <w:tcW w:w="10079" w:type="dxa"/>
            <w:gridSpan w:val="9"/>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color w:val="000000"/>
                <w:sz w:val="24"/>
                <w:szCs w:val="24"/>
              </w:rPr>
              <w:t>Омск, 2022</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20FC">
        <w:trPr>
          <w:trHeight w:hRule="exact" w:val="2222"/>
        </w:trPr>
        <w:tc>
          <w:tcPr>
            <w:tcW w:w="10788"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D20FC" w:rsidRDefault="00543DA9">
            <w:pPr>
              <w:spacing w:after="0" w:line="240" w:lineRule="auto"/>
              <w:rPr>
                <w:sz w:val="24"/>
                <w:szCs w:val="24"/>
              </w:rPr>
            </w:pPr>
            <w:r>
              <w:rPr>
                <w:rFonts w:ascii="Times New Roman" w:hAnsi="Times New Roman" w:cs="Times New Roman"/>
                <w:color w:val="000000"/>
                <w:sz w:val="24"/>
                <w:szCs w:val="24"/>
              </w:rPr>
              <w:t>Протокол от 25.03.2022 г.  №8</w:t>
            </w:r>
          </w:p>
        </w:tc>
      </w:tr>
      <w:tr w:rsidR="004D20FC">
        <w:trPr>
          <w:trHeight w:hRule="exact" w:val="277"/>
        </w:trPr>
        <w:tc>
          <w:tcPr>
            <w:tcW w:w="10788"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20FC">
        <w:trPr>
          <w:trHeight w:hRule="exact" w:val="277"/>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20FC">
        <w:trPr>
          <w:trHeight w:hRule="exact" w:val="555"/>
        </w:trPr>
        <w:tc>
          <w:tcPr>
            <w:tcW w:w="9640" w:type="dxa"/>
          </w:tcPr>
          <w:p w:rsidR="004D20FC" w:rsidRDefault="004D20FC"/>
        </w:tc>
      </w:tr>
      <w:tr w:rsidR="004D20FC">
        <w:trPr>
          <w:trHeight w:hRule="exact" w:val="8751"/>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20FC" w:rsidRDefault="00543DA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20FC" w:rsidRDefault="00543DA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20FC" w:rsidRDefault="00543DA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20FC" w:rsidRDefault="00543DA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20FC" w:rsidRDefault="00543DA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20FC" w:rsidRDefault="00543DA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20FC" w:rsidRDefault="00543DA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20FC" w:rsidRDefault="00543DA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20FC" w:rsidRDefault="00543DA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20FC" w:rsidRDefault="00543DA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20FC" w:rsidRDefault="00543D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20FC">
        <w:trPr>
          <w:trHeight w:hRule="exact" w:val="277"/>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20FC">
        <w:trPr>
          <w:trHeight w:hRule="exact" w:val="15113"/>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20FC" w:rsidRDefault="00543DA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D20FC" w:rsidRDefault="00543DA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20FC" w:rsidRDefault="00543DA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20FC" w:rsidRDefault="00543DA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20FC" w:rsidRDefault="00543D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20FC" w:rsidRDefault="00543DA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20FC" w:rsidRDefault="00543DA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20FC" w:rsidRDefault="00543D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20FC" w:rsidRDefault="00543DA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4D20FC" w:rsidRDefault="00543DA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2022/2023 учебного года:</w:t>
            </w:r>
          </w:p>
          <w:p w:rsidR="004D20FC" w:rsidRDefault="00543DA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20FC">
        <w:trPr>
          <w:trHeight w:hRule="exact" w:val="555"/>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D20FC">
        <w:trPr>
          <w:trHeight w:hRule="exact" w:val="138"/>
        </w:trPr>
        <w:tc>
          <w:tcPr>
            <w:tcW w:w="9640" w:type="dxa"/>
          </w:tcPr>
          <w:p w:rsidR="004D20FC" w:rsidRDefault="004D20FC"/>
        </w:tc>
      </w:tr>
      <w:tr w:rsidR="004D20FC">
        <w:trPr>
          <w:trHeight w:hRule="exact" w:val="1125"/>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1. Наименование дисциплины: К.М.06.06.02 «Теоретическая фонетика».</w:t>
            </w:r>
          </w:p>
          <w:p w:rsidR="004D20FC" w:rsidRDefault="00543DA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20FC">
        <w:trPr>
          <w:trHeight w:hRule="exact" w:val="138"/>
        </w:trPr>
        <w:tc>
          <w:tcPr>
            <w:tcW w:w="9640" w:type="dxa"/>
          </w:tcPr>
          <w:p w:rsidR="004D20FC" w:rsidRDefault="004D20FC"/>
        </w:tc>
      </w:tr>
      <w:tr w:rsidR="004D20FC">
        <w:trPr>
          <w:trHeight w:hRule="exact" w:val="3530"/>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20FC" w:rsidRDefault="00543DA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20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Код компетенции: ПК-10</w:t>
            </w:r>
          </w:p>
          <w:p w:rsidR="004D20FC" w:rsidRDefault="00543DA9">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4D20FC">
        <w:trPr>
          <w:trHeight w:hRule="exact" w:val="585"/>
        </w:trPr>
        <w:tc>
          <w:tcPr>
            <w:tcW w:w="9654" w:type="dxa"/>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20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4D20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4D20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4D20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4D20FC">
        <w:trPr>
          <w:trHeight w:hRule="exact" w:val="277"/>
        </w:trPr>
        <w:tc>
          <w:tcPr>
            <w:tcW w:w="9640" w:type="dxa"/>
          </w:tcPr>
          <w:p w:rsidR="004D20FC" w:rsidRDefault="004D20FC"/>
        </w:tc>
      </w:tr>
      <w:tr w:rsidR="004D20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Код компетенции: УК-4</w:t>
            </w:r>
          </w:p>
          <w:p w:rsidR="004D20FC" w:rsidRDefault="00543DA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D20FC">
        <w:trPr>
          <w:trHeight w:hRule="exact" w:val="585"/>
        </w:trPr>
        <w:tc>
          <w:tcPr>
            <w:tcW w:w="9654" w:type="dxa"/>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20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4D20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4D20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4D20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4D20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4D20FC">
        <w:trPr>
          <w:trHeight w:hRule="exact" w:val="416"/>
        </w:trPr>
        <w:tc>
          <w:tcPr>
            <w:tcW w:w="9640" w:type="dxa"/>
          </w:tcPr>
          <w:p w:rsidR="004D20FC" w:rsidRDefault="004D20FC"/>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20FC">
        <w:trPr>
          <w:trHeight w:hRule="exact" w:val="1907"/>
        </w:trPr>
        <w:tc>
          <w:tcPr>
            <w:tcW w:w="9654" w:type="dxa"/>
            <w:shd w:val="clear" w:color="000000" w:fill="FFFFFF"/>
            <w:tcMar>
              <w:left w:w="34" w:type="dxa"/>
              <w:right w:w="34" w:type="dxa"/>
            </w:tcMar>
          </w:tcPr>
          <w:p w:rsidR="004D20FC" w:rsidRDefault="004D20FC">
            <w:pPr>
              <w:spacing w:after="0" w:line="240" w:lineRule="auto"/>
              <w:jc w:val="both"/>
              <w:rPr>
                <w:sz w:val="24"/>
                <w:szCs w:val="24"/>
              </w:rPr>
            </w:pPr>
          </w:p>
          <w:p w:rsidR="004D20FC" w:rsidRDefault="00543DA9">
            <w:pPr>
              <w:spacing w:after="0" w:line="240" w:lineRule="auto"/>
              <w:jc w:val="both"/>
              <w:rPr>
                <w:sz w:val="24"/>
                <w:szCs w:val="24"/>
              </w:rPr>
            </w:pPr>
            <w:r>
              <w:rPr>
                <w:rFonts w:ascii="Times New Roman" w:hAnsi="Times New Roman" w:cs="Times New Roman"/>
                <w:color w:val="000000"/>
                <w:sz w:val="24"/>
                <w:szCs w:val="24"/>
              </w:rPr>
              <w:t>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D20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Коды</w:t>
            </w:r>
          </w:p>
          <w:p w:rsidR="004D20FC" w:rsidRDefault="00543DA9">
            <w:pPr>
              <w:spacing w:after="0" w:line="240" w:lineRule="auto"/>
              <w:jc w:val="center"/>
              <w:rPr>
                <w:sz w:val="24"/>
                <w:szCs w:val="24"/>
              </w:rPr>
            </w:pPr>
            <w:r>
              <w:rPr>
                <w:rFonts w:ascii="Times New Roman" w:hAnsi="Times New Roman" w:cs="Times New Roman"/>
                <w:color w:val="000000"/>
                <w:sz w:val="24"/>
                <w:szCs w:val="24"/>
              </w:rPr>
              <w:t>форми-</w:t>
            </w:r>
          </w:p>
          <w:p w:rsidR="004D20FC" w:rsidRDefault="00543DA9">
            <w:pPr>
              <w:spacing w:after="0" w:line="240" w:lineRule="auto"/>
              <w:jc w:val="center"/>
              <w:rPr>
                <w:sz w:val="24"/>
                <w:szCs w:val="24"/>
              </w:rPr>
            </w:pPr>
            <w:r>
              <w:rPr>
                <w:rFonts w:ascii="Times New Roman" w:hAnsi="Times New Roman" w:cs="Times New Roman"/>
                <w:color w:val="000000"/>
                <w:sz w:val="24"/>
                <w:szCs w:val="24"/>
              </w:rPr>
              <w:t>руемых</w:t>
            </w:r>
          </w:p>
          <w:p w:rsidR="004D20FC" w:rsidRDefault="00543DA9">
            <w:pPr>
              <w:spacing w:after="0" w:line="240" w:lineRule="auto"/>
              <w:jc w:val="center"/>
              <w:rPr>
                <w:sz w:val="24"/>
                <w:szCs w:val="24"/>
              </w:rPr>
            </w:pPr>
            <w:r>
              <w:rPr>
                <w:rFonts w:ascii="Times New Roman" w:hAnsi="Times New Roman" w:cs="Times New Roman"/>
                <w:color w:val="000000"/>
                <w:sz w:val="24"/>
                <w:szCs w:val="24"/>
              </w:rPr>
              <w:t>компе-</w:t>
            </w:r>
          </w:p>
          <w:p w:rsidR="004D20FC" w:rsidRDefault="00543DA9">
            <w:pPr>
              <w:spacing w:after="0" w:line="240" w:lineRule="auto"/>
              <w:jc w:val="center"/>
              <w:rPr>
                <w:sz w:val="24"/>
                <w:szCs w:val="24"/>
              </w:rPr>
            </w:pPr>
            <w:r>
              <w:rPr>
                <w:rFonts w:ascii="Times New Roman" w:hAnsi="Times New Roman" w:cs="Times New Roman"/>
                <w:color w:val="000000"/>
                <w:sz w:val="24"/>
                <w:szCs w:val="24"/>
              </w:rPr>
              <w:t>тенций</w:t>
            </w:r>
          </w:p>
        </w:tc>
      </w:tr>
      <w:tr w:rsidR="004D20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4D20FC"/>
        </w:tc>
      </w:tr>
      <w:tr w:rsidR="004D20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4D20FC"/>
        </w:tc>
      </w:tr>
      <w:tr w:rsidR="004D20F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pPr>
            <w:r>
              <w:rPr>
                <w:rFonts w:ascii="Times New Roman" w:hAnsi="Times New Roman" w:cs="Times New Roman"/>
                <w:color w:val="000000"/>
              </w:rPr>
              <w:t>Иностранный язык</w:t>
            </w:r>
          </w:p>
          <w:p w:rsidR="004D20FC" w:rsidRDefault="00543DA9">
            <w:pPr>
              <w:spacing w:after="0" w:line="240" w:lineRule="auto"/>
              <w:jc w:val="center"/>
            </w:pPr>
            <w:r>
              <w:rPr>
                <w:rFonts w:ascii="Times New Roman" w:hAnsi="Times New Roman" w:cs="Times New Roman"/>
                <w:color w:val="000000"/>
              </w:rPr>
              <w:t>Теоретическая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pPr>
            <w:r>
              <w:rPr>
                <w:rFonts w:ascii="Times New Roman" w:hAnsi="Times New Roman" w:cs="Times New Roman"/>
                <w:color w:val="000000"/>
              </w:rPr>
              <w:t>Теория и практика перевода</w:t>
            </w:r>
          </w:p>
          <w:p w:rsidR="004D20FC" w:rsidRDefault="00543DA9">
            <w:pPr>
              <w:spacing w:after="0" w:line="240" w:lineRule="auto"/>
              <w:jc w:val="center"/>
            </w:pPr>
            <w:r>
              <w:rPr>
                <w:rFonts w:ascii="Times New Roman" w:hAnsi="Times New Roman" w:cs="Times New Roman"/>
                <w:color w:val="000000"/>
              </w:rPr>
              <w:t>Практикум по выразительному чтению</w:t>
            </w:r>
          </w:p>
          <w:p w:rsidR="004D20FC" w:rsidRDefault="00543DA9">
            <w:pPr>
              <w:spacing w:after="0" w:line="240" w:lineRule="auto"/>
              <w:jc w:val="center"/>
            </w:pPr>
            <w:r>
              <w:rPr>
                <w:rFonts w:ascii="Times New Roman" w:hAnsi="Times New Roman" w:cs="Times New Roman"/>
                <w:color w:val="000000"/>
              </w:rPr>
              <w:t>Практикум по грамматике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УК-4, ПК-10</w:t>
            </w:r>
          </w:p>
        </w:tc>
      </w:tr>
      <w:tr w:rsidR="004D20FC">
        <w:trPr>
          <w:trHeight w:hRule="exact" w:val="138"/>
        </w:trPr>
        <w:tc>
          <w:tcPr>
            <w:tcW w:w="3970" w:type="dxa"/>
          </w:tcPr>
          <w:p w:rsidR="004D20FC" w:rsidRDefault="004D20FC"/>
        </w:tc>
        <w:tc>
          <w:tcPr>
            <w:tcW w:w="1702" w:type="dxa"/>
          </w:tcPr>
          <w:p w:rsidR="004D20FC" w:rsidRDefault="004D20FC"/>
        </w:tc>
        <w:tc>
          <w:tcPr>
            <w:tcW w:w="1702" w:type="dxa"/>
          </w:tcPr>
          <w:p w:rsidR="004D20FC" w:rsidRDefault="004D20FC"/>
        </w:tc>
        <w:tc>
          <w:tcPr>
            <w:tcW w:w="426" w:type="dxa"/>
          </w:tcPr>
          <w:p w:rsidR="004D20FC" w:rsidRDefault="004D20FC"/>
        </w:tc>
        <w:tc>
          <w:tcPr>
            <w:tcW w:w="710" w:type="dxa"/>
          </w:tcPr>
          <w:p w:rsidR="004D20FC" w:rsidRDefault="004D20FC"/>
        </w:tc>
        <w:tc>
          <w:tcPr>
            <w:tcW w:w="143" w:type="dxa"/>
          </w:tcPr>
          <w:p w:rsidR="004D20FC" w:rsidRDefault="004D20FC"/>
        </w:tc>
        <w:tc>
          <w:tcPr>
            <w:tcW w:w="993" w:type="dxa"/>
          </w:tcPr>
          <w:p w:rsidR="004D20FC" w:rsidRDefault="004D20FC"/>
        </w:tc>
      </w:tr>
      <w:tr w:rsidR="004D20FC">
        <w:trPr>
          <w:trHeight w:hRule="exact" w:val="1125"/>
        </w:trPr>
        <w:tc>
          <w:tcPr>
            <w:tcW w:w="9654" w:type="dxa"/>
            <w:gridSpan w:val="7"/>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20FC">
        <w:trPr>
          <w:trHeight w:hRule="exact" w:val="585"/>
        </w:trPr>
        <w:tc>
          <w:tcPr>
            <w:tcW w:w="9654" w:type="dxa"/>
            <w:gridSpan w:val="7"/>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D20FC" w:rsidRDefault="00543DA9">
            <w:pPr>
              <w:spacing w:after="0" w:line="240" w:lineRule="auto"/>
              <w:jc w:val="center"/>
              <w:rPr>
                <w:sz w:val="24"/>
                <w:szCs w:val="24"/>
              </w:rPr>
            </w:pPr>
            <w:r>
              <w:rPr>
                <w:rFonts w:ascii="Times New Roman" w:hAnsi="Times New Roman" w:cs="Times New Roman"/>
                <w:color w:val="000000"/>
                <w:sz w:val="24"/>
                <w:szCs w:val="24"/>
              </w:rPr>
              <w:t>Из них:</w:t>
            </w:r>
          </w:p>
        </w:tc>
      </w:tr>
      <w:tr w:rsidR="004D20FC">
        <w:trPr>
          <w:trHeight w:hRule="exact" w:val="138"/>
        </w:trPr>
        <w:tc>
          <w:tcPr>
            <w:tcW w:w="3970" w:type="dxa"/>
          </w:tcPr>
          <w:p w:rsidR="004D20FC" w:rsidRDefault="004D20FC"/>
        </w:tc>
        <w:tc>
          <w:tcPr>
            <w:tcW w:w="1702" w:type="dxa"/>
          </w:tcPr>
          <w:p w:rsidR="004D20FC" w:rsidRDefault="004D20FC"/>
        </w:tc>
        <w:tc>
          <w:tcPr>
            <w:tcW w:w="1702" w:type="dxa"/>
          </w:tcPr>
          <w:p w:rsidR="004D20FC" w:rsidRDefault="004D20FC"/>
        </w:tc>
        <w:tc>
          <w:tcPr>
            <w:tcW w:w="426" w:type="dxa"/>
          </w:tcPr>
          <w:p w:rsidR="004D20FC" w:rsidRDefault="004D20FC"/>
        </w:tc>
        <w:tc>
          <w:tcPr>
            <w:tcW w:w="710" w:type="dxa"/>
          </w:tcPr>
          <w:p w:rsidR="004D20FC" w:rsidRDefault="004D20FC"/>
        </w:tc>
        <w:tc>
          <w:tcPr>
            <w:tcW w:w="143" w:type="dxa"/>
          </w:tcPr>
          <w:p w:rsidR="004D20FC" w:rsidRDefault="004D20FC"/>
        </w:tc>
        <w:tc>
          <w:tcPr>
            <w:tcW w:w="993" w:type="dxa"/>
          </w:tcPr>
          <w:p w:rsidR="004D20FC" w:rsidRDefault="004D20FC"/>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54</w:t>
            </w:r>
          </w:p>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18</w:t>
            </w:r>
          </w:p>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0</w:t>
            </w:r>
          </w:p>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0</w:t>
            </w:r>
          </w:p>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36</w:t>
            </w:r>
          </w:p>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54</w:t>
            </w:r>
          </w:p>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0</w:t>
            </w:r>
          </w:p>
        </w:tc>
      </w:tr>
      <w:tr w:rsidR="004D20FC">
        <w:trPr>
          <w:trHeight w:hRule="exact" w:val="416"/>
        </w:trPr>
        <w:tc>
          <w:tcPr>
            <w:tcW w:w="3970" w:type="dxa"/>
          </w:tcPr>
          <w:p w:rsidR="004D20FC" w:rsidRDefault="004D20FC"/>
        </w:tc>
        <w:tc>
          <w:tcPr>
            <w:tcW w:w="1702" w:type="dxa"/>
          </w:tcPr>
          <w:p w:rsidR="004D20FC" w:rsidRDefault="004D20FC"/>
        </w:tc>
        <w:tc>
          <w:tcPr>
            <w:tcW w:w="1702" w:type="dxa"/>
          </w:tcPr>
          <w:p w:rsidR="004D20FC" w:rsidRDefault="004D20FC"/>
        </w:tc>
        <w:tc>
          <w:tcPr>
            <w:tcW w:w="426" w:type="dxa"/>
          </w:tcPr>
          <w:p w:rsidR="004D20FC" w:rsidRDefault="004D20FC"/>
        </w:tc>
        <w:tc>
          <w:tcPr>
            <w:tcW w:w="710" w:type="dxa"/>
          </w:tcPr>
          <w:p w:rsidR="004D20FC" w:rsidRDefault="004D20FC"/>
        </w:tc>
        <w:tc>
          <w:tcPr>
            <w:tcW w:w="143" w:type="dxa"/>
          </w:tcPr>
          <w:p w:rsidR="004D20FC" w:rsidRDefault="004D20FC"/>
        </w:tc>
        <w:tc>
          <w:tcPr>
            <w:tcW w:w="993" w:type="dxa"/>
          </w:tcPr>
          <w:p w:rsidR="004D20FC" w:rsidRDefault="004D20FC"/>
        </w:tc>
      </w:tr>
      <w:tr w:rsidR="004D20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зачеты 2</w:t>
            </w:r>
          </w:p>
        </w:tc>
      </w:tr>
      <w:tr w:rsidR="004D20FC">
        <w:trPr>
          <w:trHeight w:hRule="exact" w:val="277"/>
        </w:trPr>
        <w:tc>
          <w:tcPr>
            <w:tcW w:w="3970" w:type="dxa"/>
          </w:tcPr>
          <w:p w:rsidR="004D20FC" w:rsidRDefault="004D20FC"/>
        </w:tc>
        <w:tc>
          <w:tcPr>
            <w:tcW w:w="1702" w:type="dxa"/>
          </w:tcPr>
          <w:p w:rsidR="004D20FC" w:rsidRDefault="004D20FC"/>
        </w:tc>
        <w:tc>
          <w:tcPr>
            <w:tcW w:w="1702" w:type="dxa"/>
          </w:tcPr>
          <w:p w:rsidR="004D20FC" w:rsidRDefault="004D20FC"/>
        </w:tc>
        <w:tc>
          <w:tcPr>
            <w:tcW w:w="426" w:type="dxa"/>
          </w:tcPr>
          <w:p w:rsidR="004D20FC" w:rsidRDefault="004D20FC"/>
        </w:tc>
        <w:tc>
          <w:tcPr>
            <w:tcW w:w="710" w:type="dxa"/>
          </w:tcPr>
          <w:p w:rsidR="004D20FC" w:rsidRDefault="004D20FC"/>
        </w:tc>
        <w:tc>
          <w:tcPr>
            <w:tcW w:w="143" w:type="dxa"/>
          </w:tcPr>
          <w:p w:rsidR="004D20FC" w:rsidRDefault="004D20FC"/>
        </w:tc>
        <w:tc>
          <w:tcPr>
            <w:tcW w:w="993" w:type="dxa"/>
          </w:tcPr>
          <w:p w:rsidR="004D20FC" w:rsidRDefault="004D20FC"/>
        </w:tc>
      </w:tr>
      <w:tr w:rsidR="004D20FC">
        <w:trPr>
          <w:trHeight w:hRule="exact" w:val="1666"/>
        </w:trPr>
        <w:tc>
          <w:tcPr>
            <w:tcW w:w="9654" w:type="dxa"/>
            <w:gridSpan w:val="7"/>
            <w:shd w:val="clear" w:color="000000" w:fill="FFFFFF"/>
            <w:tcMar>
              <w:left w:w="34" w:type="dxa"/>
              <w:right w:w="34" w:type="dxa"/>
            </w:tcMar>
          </w:tcPr>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20FC">
        <w:trPr>
          <w:trHeight w:hRule="exact" w:val="416"/>
        </w:trPr>
        <w:tc>
          <w:tcPr>
            <w:tcW w:w="3970" w:type="dxa"/>
          </w:tcPr>
          <w:p w:rsidR="004D20FC" w:rsidRDefault="004D20FC"/>
        </w:tc>
        <w:tc>
          <w:tcPr>
            <w:tcW w:w="1702" w:type="dxa"/>
          </w:tcPr>
          <w:p w:rsidR="004D20FC" w:rsidRDefault="004D20FC"/>
        </w:tc>
        <w:tc>
          <w:tcPr>
            <w:tcW w:w="1702" w:type="dxa"/>
          </w:tcPr>
          <w:p w:rsidR="004D20FC" w:rsidRDefault="004D20FC"/>
        </w:tc>
        <w:tc>
          <w:tcPr>
            <w:tcW w:w="426" w:type="dxa"/>
          </w:tcPr>
          <w:p w:rsidR="004D20FC" w:rsidRDefault="004D20FC"/>
        </w:tc>
        <w:tc>
          <w:tcPr>
            <w:tcW w:w="710" w:type="dxa"/>
          </w:tcPr>
          <w:p w:rsidR="004D20FC" w:rsidRDefault="004D20FC"/>
        </w:tc>
        <w:tc>
          <w:tcPr>
            <w:tcW w:w="143" w:type="dxa"/>
          </w:tcPr>
          <w:p w:rsidR="004D20FC" w:rsidRDefault="004D20FC"/>
        </w:tc>
        <w:tc>
          <w:tcPr>
            <w:tcW w:w="993" w:type="dxa"/>
          </w:tcPr>
          <w:p w:rsidR="004D20FC" w:rsidRDefault="004D20FC"/>
        </w:tc>
      </w:tr>
      <w:tr w:rsidR="004D20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20FC" w:rsidRDefault="00543DA9">
            <w:pPr>
              <w:spacing w:after="0" w:line="240" w:lineRule="auto"/>
              <w:jc w:val="center"/>
              <w:rPr>
                <w:sz w:val="24"/>
                <w:szCs w:val="24"/>
              </w:rPr>
            </w:pPr>
            <w:r>
              <w:rPr>
                <w:rFonts w:ascii="Times New Roman" w:hAnsi="Times New Roman" w:cs="Times New Roman"/>
                <w:color w:val="000000"/>
                <w:sz w:val="24"/>
                <w:szCs w:val="24"/>
              </w:rPr>
              <w:t>Часов</w:t>
            </w:r>
          </w:p>
        </w:tc>
      </w:tr>
      <w:tr w:rsidR="004D20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6</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6</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6</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20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lastRenderedPageBreak/>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6</w:t>
            </w:r>
          </w:p>
        </w:tc>
      </w:tr>
      <w:tr w:rsidR="004D20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w:t>
            </w:r>
          </w:p>
        </w:tc>
      </w:tr>
      <w:tr w:rsidR="004D20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20FC" w:rsidRDefault="004D20FC"/>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w:t>
            </w:r>
          </w:p>
        </w:tc>
      </w:tr>
      <w:tr w:rsidR="004D20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4</w:t>
            </w:r>
          </w:p>
        </w:tc>
      </w:tr>
      <w:tr w:rsidR="004D20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5</w:t>
            </w:r>
          </w:p>
        </w:tc>
      </w:tr>
      <w:tr w:rsidR="004D20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4D20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color w:val="000000"/>
                <w:sz w:val="24"/>
                <w:szCs w:val="24"/>
              </w:rPr>
              <w:t>108</w:t>
            </w:r>
          </w:p>
        </w:tc>
      </w:tr>
      <w:tr w:rsidR="004D20FC">
        <w:trPr>
          <w:trHeight w:hRule="exact" w:val="5686"/>
        </w:trPr>
        <w:tc>
          <w:tcPr>
            <w:tcW w:w="9654" w:type="dxa"/>
            <w:gridSpan w:val="4"/>
            <w:shd w:val="clear" w:color="000000" w:fill="FFFFFF"/>
            <w:tcMar>
              <w:left w:w="34" w:type="dxa"/>
              <w:right w:w="34" w:type="dxa"/>
            </w:tcMar>
          </w:tcPr>
          <w:p w:rsidR="004D20FC" w:rsidRDefault="004D20FC">
            <w:pPr>
              <w:spacing w:after="0" w:line="240" w:lineRule="auto"/>
              <w:jc w:val="both"/>
              <w:rPr>
                <w:sz w:val="20"/>
                <w:szCs w:val="20"/>
              </w:rPr>
            </w:pPr>
          </w:p>
          <w:p w:rsidR="004D20FC" w:rsidRDefault="00543DA9">
            <w:pPr>
              <w:spacing w:after="0" w:line="240" w:lineRule="auto"/>
              <w:jc w:val="both"/>
              <w:rPr>
                <w:sz w:val="20"/>
                <w:szCs w:val="20"/>
              </w:rPr>
            </w:pPr>
            <w:r>
              <w:rPr>
                <w:rFonts w:ascii="Times New Roman" w:hAnsi="Times New Roman" w:cs="Times New Roman"/>
                <w:color w:val="000000"/>
                <w:sz w:val="20"/>
                <w:szCs w:val="20"/>
              </w:rPr>
              <w:t>* Примечания:</w:t>
            </w:r>
          </w:p>
          <w:p w:rsidR="004D20FC" w:rsidRDefault="00543DA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20FC" w:rsidRDefault="00543D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20FC" w:rsidRDefault="00543DA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20FC">
        <w:trPr>
          <w:trHeight w:hRule="exact" w:val="12185"/>
        </w:trPr>
        <w:tc>
          <w:tcPr>
            <w:tcW w:w="9654" w:type="dxa"/>
            <w:shd w:val="clear" w:color="000000" w:fill="FFFFFF"/>
            <w:tcMar>
              <w:left w:w="34" w:type="dxa"/>
              <w:right w:w="34" w:type="dxa"/>
            </w:tcMar>
          </w:tcPr>
          <w:p w:rsidR="004D20FC" w:rsidRDefault="00543DA9">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20FC" w:rsidRDefault="00543DA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20FC" w:rsidRDefault="00543D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20FC" w:rsidRDefault="00543DA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20FC" w:rsidRDefault="00543D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20FC">
        <w:trPr>
          <w:trHeight w:hRule="exact" w:val="585"/>
        </w:trPr>
        <w:tc>
          <w:tcPr>
            <w:tcW w:w="9654" w:type="dxa"/>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20FC">
        <w:trPr>
          <w:trHeight w:hRule="exact" w:val="277"/>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20FC">
        <w:trPr>
          <w:trHeight w:hRule="exact" w:val="26"/>
        </w:trPr>
        <w:tc>
          <w:tcPr>
            <w:tcW w:w="9654" w:type="dxa"/>
            <w:vMerge w:val="restart"/>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4D20FC">
        <w:trPr>
          <w:trHeight w:hRule="exact" w:val="277"/>
        </w:trPr>
        <w:tc>
          <w:tcPr>
            <w:tcW w:w="9654" w:type="dxa"/>
            <w:vMerge/>
            <w:shd w:val="clear" w:color="000000" w:fill="FFFFFF"/>
            <w:tcMar>
              <w:left w:w="34" w:type="dxa"/>
              <w:right w:w="34" w:type="dxa"/>
            </w:tcMar>
          </w:tcPr>
          <w:p w:rsidR="004D20FC" w:rsidRDefault="004D20FC"/>
        </w:tc>
      </w:tr>
      <w:tr w:rsidR="004D20FC">
        <w:trPr>
          <w:trHeight w:hRule="exact" w:val="555"/>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4D20FC">
        <w:trPr>
          <w:trHeight w:hRule="exact" w:val="555"/>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20FC">
        <w:trPr>
          <w:trHeight w:hRule="exact" w:val="1096"/>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lastRenderedPageBreak/>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4D20FC">
        <w:trPr>
          <w:trHeight w:hRule="exact" w:val="826"/>
        </w:trPr>
        <w:tc>
          <w:tcPr>
            <w:tcW w:w="9654" w:type="dxa"/>
            <w:shd w:val="clear" w:color="000000" w:fill="FFFFFF"/>
            <w:tcMar>
              <w:left w:w="34" w:type="dxa"/>
              <w:right w:w="34" w:type="dxa"/>
            </w:tcMar>
          </w:tcPr>
          <w:p w:rsidR="004D20FC" w:rsidRDefault="004D20FC">
            <w:pPr>
              <w:spacing w:after="0" w:line="240" w:lineRule="auto"/>
              <w:jc w:val="both"/>
              <w:rPr>
                <w:sz w:val="24"/>
                <w:szCs w:val="24"/>
              </w:rPr>
            </w:pPr>
          </w:p>
          <w:p w:rsidR="004D20FC" w:rsidRDefault="00543DA9">
            <w:pPr>
              <w:spacing w:after="0" w:line="240" w:lineRule="auto"/>
              <w:jc w:val="both"/>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4D20FC">
        <w:trPr>
          <w:trHeight w:hRule="exact" w:val="555"/>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4D20FC">
        <w:trPr>
          <w:trHeight w:hRule="exact" w:val="826"/>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r w:rsidR="004D20FC">
        <w:trPr>
          <w:trHeight w:hRule="exact" w:val="555"/>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Nature of word stress Place of word stress in English. Degrees of stress. Functions and tendencies of the English stress. Typology of accentual structures.</w:t>
            </w:r>
          </w:p>
        </w:tc>
      </w:tr>
      <w:tr w:rsidR="004D20FC">
        <w:trPr>
          <w:trHeight w:hRule="exact" w:val="30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4D20FC">
        <w:trPr>
          <w:trHeight w:hRule="exact" w:val="555"/>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4D20FC">
        <w:trPr>
          <w:trHeight w:hRule="exact" w:val="585"/>
        </w:trPr>
        <w:tc>
          <w:tcPr>
            <w:tcW w:w="9654" w:type="dxa"/>
            <w:shd w:val="clear" w:color="000000" w:fill="FFFFFF"/>
            <w:tcMar>
              <w:left w:w="34" w:type="dxa"/>
              <w:right w:w="34" w:type="dxa"/>
            </w:tcMar>
          </w:tcPr>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4D20FC">
        <w:trPr>
          <w:trHeight w:hRule="exact" w:val="826"/>
        </w:trPr>
        <w:tc>
          <w:tcPr>
            <w:tcW w:w="9654" w:type="dxa"/>
            <w:shd w:val="clear" w:color="000000" w:fill="FFFFFF"/>
            <w:tcMar>
              <w:left w:w="34" w:type="dxa"/>
              <w:right w:w="34" w:type="dxa"/>
            </w:tcMar>
          </w:tcPr>
          <w:p w:rsidR="004D20FC" w:rsidRDefault="00543DA9">
            <w:pPr>
              <w:spacing w:after="0" w:line="240" w:lineRule="auto"/>
              <w:jc w:val="both"/>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4D20FC">
        <w:trPr>
          <w:trHeight w:hRule="exact" w:val="277"/>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20FC">
        <w:trPr>
          <w:trHeight w:hRule="exact" w:val="147"/>
        </w:trPr>
        <w:tc>
          <w:tcPr>
            <w:tcW w:w="9640" w:type="dxa"/>
          </w:tcPr>
          <w:p w:rsidR="004D20FC" w:rsidRDefault="004D20FC"/>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4D20FC">
        <w:trPr>
          <w:trHeight w:hRule="exact" w:val="21"/>
        </w:trPr>
        <w:tc>
          <w:tcPr>
            <w:tcW w:w="9640" w:type="dxa"/>
          </w:tcPr>
          <w:p w:rsidR="004D20FC" w:rsidRDefault="004D20FC"/>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4D20FC">
        <w:trPr>
          <w:trHeight w:hRule="exact" w:val="8"/>
        </w:trPr>
        <w:tc>
          <w:tcPr>
            <w:tcW w:w="9640" w:type="dxa"/>
          </w:tcPr>
          <w:p w:rsidR="004D20FC" w:rsidRDefault="004D20FC"/>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4D20FC">
        <w:trPr>
          <w:trHeight w:hRule="exact" w:val="21"/>
        </w:trPr>
        <w:tc>
          <w:tcPr>
            <w:tcW w:w="9640" w:type="dxa"/>
          </w:tcPr>
          <w:p w:rsidR="004D20FC" w:rsidRDefault="004D20FC"/>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4D20FC">
        <w:trPr>
          <w:trHeight w:hRule="exact" w:val="8"/>
        </w:trPr>
        <w:tc>
          <w:tcPr>
            <w:tcW w:w="9640" w:type="dxa"/>
          </w:tcPr>
          <w:p w:rsidR="004D20FC" w:rsidRDefault="004D20FC"/>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r w:rsidR="004D20FC">
        <w:trPr>
          <w:trHeight w:hRule="exact" w:val="21"/>
        </w:trPr>
        <w:tc>
          <w:tcPr>
            <w:tcW w:w="9640" w:type="dxa"/>
          </w:tcPr>
          <w:p w:rsidR="004D20FC" w:rsidRDefault="004D20FC"/>
        </w:tc>
      </w:tr>
      <w:tr w:rsidR="004D20FC">
        <w:trPr>
          <w:trHeight w:hRule="exact" w:val="855"/>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4D20FC">
        <w:trPr>
          <w:trHeight w:hRule="exact" w:val="8"/>
        </w:trPr>
        <w:tc>
          <w:tcPr>
            <w:tcW w:w="9640" w:type="dxa"/>
          </w:tcPr>
          <w:p w:rsidR="004D20FC" w:rsidRDefault="004D20FC"/>
        </w:tc>
      </w:tr>
      <w:tr w:rsidR="004D20FC">
        <w:trPr>
          <w:trHeight w:hRule="exact" w:val="31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4D20FC">
        <w:trPr>
          <w:trHeight w:hRule="exact" w:val="21"/>
        </w:trPr>
        <w:tc>
          <w:tcPr>
            <w:tcW w:w="9640" w:type="dxa"/>
          </w:tcPr>
          <w:p w:rsidR="004D20FC" w:rsidRDefault="004D20FC"/>
        </w:tc>
      </w:tr>
      <w:tr w:rsidR="004D20FC">
        <w:trPr>
          <w:trHeight w:hRule="exact" w:val="855"/>
        </w:trPr>
        <w:tc>
          <w:tcPr>
            <w:tcW w:w="9654" w:type="dxa"/>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4D20FC">
        <w:trPr>
          <w:trHeight w:hRule="exact" w:val="8"/>
        </w:trPr>
        <w:tc>
          <w:tcPr>
            <w:tcW w:w="9640" w:type="dxa"/>
          </w:tcPr>
          <w:p w:rsidR="004D20FC" w:rsidRDefault="004D20FC"/>
        </w:tc>
      </w:tr>
      <w:tr w:rsidR="004D20FC">
        <w:trPr>
          <w:trHeight w:hRule="exact" w:val="31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4D20FC">
        <w:trPr>
          <w:trHeight w:hRule="exact" w:val="21"/>
        </w:trPr>
        <w:tc>
          <w:tcPr>
            <w:tcW w:w="9640" w:type="dxa"/>
          </w:tcPr>
          <w:p w:rsidR="004D20FC" w:rsidRDefault="004D20FC"/>
        </w:tc>
      </w:tr>
      <w:tr w:rsidR="004D20FC">
        <w:trPr>
          <w:trHeight w:hRule="exact" w:val="585"/>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4D20FC">
        <w:trPr>
          <w:trHeight w:hRule="exact" w:val="8"/>
        </w:trPr>
        <w:tc>
          <w:tcPr>
            <w:tcW w:w="9640" w:type="dxa"/>
          </w:tcPr>
          <w:p w:rsidR="004D20FC" w:rsidRDefault="004D20FC"/>
        </w:tc>
      </w:tr>
      <w:tr w:rsidR="004D20FC">
        <w:trPr>
          <w:trHeight w:hRule="exact" w:val="31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4D20FC">
        <w:trPr>
          <w:trHeight w:hRule="exact" w:val="21"/>
        </w:trPr>
        <w:tc>
          <w:tcPr>
            <w:tcW w:w="9640" w:type="dxa"/>
          </w:tcPr>
          <w:p w:rsidR="004D20FC" w:rsidRDefault="004D20FC"/>
        </w:tc>
      </w:tr>
      <w:tr w:rsidR="004D20FC">
        <w:trPr>
          <w:trHeight w:hRule="exact" w:val="855"/>
        </w:trPr>
        <w:tc>
          <w:tcPr>
            <w:tcW w:w="9654"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4D20FC">
        <w:trPr>
          <w:trHeight w:hRule="exact" w:val="8"/>
        </w:trPr>
        <w:tc>
          <w:tcPr>
            <w:tcW w:w="9640" w:type="dxa"/>
          </w:tcPr>
          <w:p w:rsidR="004D20FC" w:rsidRDefault="004D20FC"/>
        </w:tc>
      </w:tr>
      <w:tr w:rsidR="004D20FC">
        <w:trPr>
          <w:trHeight w:hRule="exact" w:val="314"/>
        </w:trPr>
        <w:tc>
          <w:tcPr>
            <w:tcW w:w="9654" w:type="dxa"/>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bl>
    <w:p w:rsidR="004D20FC" w:rsidRDefault="00543DA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20FC">
        <w:trPr>
          <w:trHeight w:hRule="exact" w:val="585"/>
        </w:trPr>
        <w:tc>
          <w:tcPr>
            <w:tcW w:w="9654" w:type="dxa"/>
            <w:gridSpan w:val="2"/>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lastRenderedPageBreak/>
              <w:t>Nature of word stress Place of word stress in English. Degrees of stress. Functions and tendencies of the English stress. Typology of accentual structures.</w:t>
            </w:r>
          </w:p>
        </w:tc>
      </w:tr>
      <w:tr w:rsidR="004D20FC">
        <w:trPr>
          <w:trHeight w:hRule="exact" w:val="8"/>
        </w:trPr>
        <w:tc>
          <w:tcPr>
            <w:tcW w:w="285" w:type="dxa"/>
          </w:tcPr>
          <w:p w:rsidR="004D20FC" w:rsidRDefault="004D20FC"/>
        </w:tc>
        <w:tc>
          <w:tcPr>
            <w:tcW w:w="9356" w:type="dxa"/>
          </w:tcPr>
          <w:p w:rsidR="004D20FC" w:rsidRDefault="004D20FC"/>
        </w:tc>
      </w:tr>
      <w:tr w:rsidR="004D20FC">
        <w:trPr>
          <w:trHeight w:hRule="exact" w:val="314"/>
        </w:trPr>
        <w:tc>
          <w:tcPr>
            <w:tcW w:w="9654" w:type="dxa"/>
            <w:gridSpan w:val="2"/>
            <w:shd w:val="clear" w:color="000000" w:fill="FFFFFF"/>
            <w:tcMar>
              <w:left w:w="34" w:type="dxa"/>
              <w:right w:w="34" w:type="dxa"/>
            </w:tcMar>
          </w:tcPr>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4D20FC">
        <w:trPr>
          <w:trHeight w:hRule="exact" w:val="21"/>
        </w:trPr>
        <w:tc>
          <w:tcPr>
            <w:tcW w:w="285" w:type="dxa"/>
          </w:tcPr>
          <w:p w:rsidR="004D20FC" w:rsidRDefault="004D20FC"/>
        </w:tc>
        <w:tc>
          <w:tcPr>
            <w:tcW w:w="9356" w:type="dxa"/>
          </w:tcPr>
          <w:p w:rsidR="004D20FC" w:rsidRDefault="004D20FC"/>
        </w:tc>
      </w:tr>
      <w:tr w:rsidR="004D20FC">
        <w:trPr>
          <w:trHeight w:hRule="exact" w:val="585"/>
        </w:trPr>
        <w:tc>
          <w:tcPr>
            <w:tcW w:w="9654" w:type="dxa"/>
            <w:gridSpan w:val="2"/>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4D20FC">
        <w:trPr>
          <w:trHeight w:hRule="exact" w:val="8"/>
        </w:trPr>
        <w:tc>
          <w:tcPr>
            <w:tcW w:w="285" w:type="dxa"/>
          </w:tcPr>
          <w:p w:rsidR="004D20FC" w:rsidRDefault="004D20FC"/>
        </w:tc>
        <w:tc>
          <w:tcPr>
            <w:tcW w:w="9356" w:type="dxa"/>
          </w:tcPr>
          <w:p w:rsidR="004D20FC" w:rsidRDefault="004D20FC"/>
        </w:tc>
      </w:tr>
      <w:tr w:rsidR="004D20FC">
        <w:trPr>
          <w:trHeight w:hRule="exact" w:val="585"/>
        </w:trPr>
        <w:tc>
          <w:tcPr>
            <w:tcW w:w="9654" w:type="dxa"/>
            <w:gridSpan w:val="2"/>
            <w:shd w:val="clear" w:color="000000" w:fill="FFFFFF"/>
            <w:tcMar>
              <w:left w:w="34" w:type="dxa"/>
              <w:right w:w="34" w:type="dxa"/>
            </w:tcMar>
          </w:tcPr>
          <w:p w:rsidR="004D20FC" w:rsidRDefault="004D20FC">
            <w:pPr>
              <w:spacing w:after="0" w:line="240" w:lineRule="auto"/>
              <w:jc w:val="center"/>
              <w:rPr>
                <w:sz w:val="24"/>
                <w:szCs w:val="24"/>
              </w:rPr>
            </w:pPr>
          </w:p>
          <w:p w:rsidR="004D20FC" w:rsidRDefault="00543DA9">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4D20FC">
        <w:trPr>
          <w:trHeight w:hRule="exact" w:val="21"/>
        </w:trPr>
        <w:tc>
          <w:tcPr>
            <w:tcW w:w="285" w:type="dxa"/>
          </w:tcPr>
          <w:p w:rsidR="004D20FC" w:rsidRDefault="004D20FC"/>
        </w:tc>
        <w:tc>
          <w:tcPr>
            <w:tcW w:w="9356" w:type="dxa"/>
          </w:tcPr>
          <w:p w:rsidR="004D20FC" w:rsidRDefault="004D20FC"/>
        </w:tc>
      </w:tr>
      <w:tr w:rsidR="004D20FC">
        <w:trPr>
          <w:trHeight w:hRule="exact" w:val="855"/>
        </w:trPr>
        <w:tc>
          <w:tcPr>
            <w:tcW w:w="9654" w:type="dxa"/>
            <w:gridSpan w:val="2"/>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4D20FC">
        <w:trPr>
          <w:trHeight w:hRule="exact" w:val="855"/>
        </w:trPr>
        <w:tc>
          <w:tcPr>
            <w:tcW w:w="9654" w:type="dxa"/>
            <w:gridSpan w:val="2"/>
            <w:shd w:val="clear" w:color="000000" w:fill="FFFFFF"/>
            <w:tcMar>
              <w:left w:w="34" w:type="dxa"/>
              <w:right w:w="34" w:type="dxa"/>
            </w:tcMar>
          </w:tcPr>
          <w:p w:rsidR="004D20FC" w:rsidRDefault="004D20FC">
            <w:pPr>
              <w:spacing w:after="0" w:line="240" w:lineRule="auto"/>
              <w:rPr>
                <w:sz w:val="24"/>
                <w:szCs w:val="24"/>
              </w:rPr>
            </w:pPr>
          </w:p>
          <w:p w:rsidR="004D20FC" w:rsidRDefault="00543DA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20FC">
        <w:trPr>
          <w:trHeight w:hRule="exact" w:val="4912"/>
        </w:trPr>
        <w:tc>
          <w:tcPr>
            <w:tcW w:w="9654" w:type="dxa"/>
            <w:gridSpan w:val="2"/>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фонетика» / М.Г. Фрезе . – Омск: Изд-во Омской гуманитарной академии, 2022.</w:t>
            </w:r>
          </w:p>
          <w:p w:rsidR="004D20FC" w:rsidRDefault="00543DA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20FC" w:rsidRDefault="00543DA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20FC" w:rsidRDefault="00543DA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20FC">
        <w:trPr>
          <w:trHeight w:hRule="exact" w:val="138"/>
        </w:trPr>
        <w:tc>
          <w:tcPr>
            <w:tcW w:w="285" w:type="dxa"/>
          </w:tcPr>
          <w:p w:rsidR="004D20FC" w:rsidRDefault="004D20FC"/>
        </w:tc>
        <w:tc>
          <w:tcPr>
            <w:tcW w:w="9356" w:type="dxa"/>
          </w:tcPr>
          <w:p w:rsidR="004D20FC" w:rsidRDefault="004D20FC"/>
        </w:tc>
      </w:tr>
      <w:tr w:rsidR="004D20FC">
        <w:trPr>
          <w:trHeight w:hRule="exact" w:val="855"/>
        </w:trPr>
        <w:tc>
          <w:tcPr>
            <w:tcW w:w="9654" w:type="dxa"/>
            <w:gridSpan w:val="2"/>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20FC" w:rsidRDefault="00543DA9">
            <w:pPr>
              <w:spacing w:after="0" w:line="240" w:lineRule="auto"/>
              <w:rPr>
                <w:sz w:val="24"/>
                <w:szCs w:val="24"/>
              </w:rPr>
            </w:pPr>
            <w:r>
              <w:rPr>
                <w:rFonts w:ascii="Times New Roman" w:hAnsi="Times New Roman" w:cs="Times New Roman"/>
                <w:b/>
                <w:color w:val="000000"/>
                <w:sz w:val="24"/>
                <w:szCs w:val="24"/>
              </w:rPr>
              <w:t>Основная:</w:t>
            </w:r>
          </w:p>
        </w:tc>
      </w:tr>
      <w:tr w:rsidR="004D20FC">
        <w:trPr>
          <w:trHeight w:hRule="exact" w:val="826"/>
        </w:trPr>
        <w:tc>
          <w:tcPr>
            <w:tcW w:w="9654" w:type="dxa"/>
            <w:gridSpan w:val="2"/>
            <w:shd w:val="clear" w:color="000000" w:fill="FFFFFF"/>
            <w:tcMar>
              <w:left w:w="34" w:type="dxa"/>
              <w:right w:w="34" w:type="dxa"/>
            </w:tcMar>
          </w:tcPr>
          <w:p w:rsidR="004D20FC" w:rsidRDefault="00543D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46BB">
                <w:rPr>
                  <w:rStyle w:val="a3"/>
                </w:rPr>
                <w:t>https://www.biblio-online.ru/bcode/444860</w:t>
              </w:r>
            </w:hyperlink>
            <w:r>
              <w:t xml:space="preserve"> </w:t>
            </w:r>
          </w:p>
        </w:tc>
      </w:tr>
      <w:tr w:rsidR="004D20FC">
        <w:trPr>
          <w:trHeight w:hRule="exact" w:val="826"/>
        </w:trPr>
        <w:tc>
          <w:tcPr>
            <w:tcW w:w="9654" w:type="dxa"/>
            <w:gridSpan w:val="2"/>
            <w:shd w:val="clear" w:color="000000" w:fill="FFFFFF"/>
            <w:tcMar>
              <w:left w:w="34" w:type="dxa"/>
              <w:right w:w="34" w:type="dxa"/>
            </w:tcMar>
          </w:tcPr>
          <w:p w:rsidR="004D20FC" w:rsidRDefault="00543D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46BB">
                <w:rPr>
                  <w:rStyle w:val="a3"/>
                </w:rPr>
                <w:t>https://www.biblio-online.ru/bcode/431957</w:t>
              </w:r>
            </w:hyperlink>
            <w:r>
              <w:t xml:space="preserve"> </w:t>
            </w:r>
          </w:p>
        </w:tc>
      </w:tr>
      <w:tr w:rsidR="004D20FC">
        <w:trPr>
          <w:trHeight w:hRule="exact" w:val="277"/>
        </w:trPr>
        <w:tc>
          <w:tcPr>
            <w:tcW w:w="285" w:type="dxa"/>
          </w:tcPr>
          <w:p w:rsidR="004D20FC" w:rsidRDefault="004D20FC"/>
        </w:tc>
        <w:tc>
          <w:tcPr>
            <w:tcW w:w="9370" w:type="dxa"/>
            <w:shd w:val="clear" w:color="000000" w:fill="FFFFFF"/>
            <w:tcMar>
              <w:left w:w="34" w:type="dxa"/>
              <w:right w:w="34" w:type="dxa"/>
            </w:tcMar>
          </w:tcPr>
          <w:p w:rsidR="004D20FC" w:rsidRDefault="00543DA9">
            <w:pPr>
              <w:spacing w:after="0" w:line="240" w:lineRule="auto"/>
              <w:rPr>
                <w:sz w:val="24"/>
                <w:szCs w:val="24"/>
              </w:rPr>
            </w:pPr>
            <w:r>
              <w:rPr>
                <w:rFonts w:ascii="Times New Roman" w:hAnsi="Times New Roman" w:cs="Times New Roman"/>
                <w:i/>
                <w:color w:val="000000"/>
                <w:sz w:val="24"/>
                <w:szCs w:val="24"/>
              </w:rPr>
              <w:t>Дополнительная:</w:t>
            </w:r>
          </w:p>
        </w:tc>
      </w:tr>
      <w:tr w:rsidR="004D20FC">
        <w:trPr>
          <w:trHeight w:hRule="exact" w:val="26"/>
        </w:trPr>
        <w:tc>
          <w:tcPr>
            <w:tcW w:w="9654" w:type="dxa"/>
            <w:gridSpan w:val="2"/>
            <w:vMerge w:val="restart"/>
            <w:shd w:val="clear" w:color="000000" w:fill="FFFFFF"/>
            <w:tcMar>
              <w:left w:w="34" w:type="dxa"/>
              <w:right w:w="34" w:type="dxa"/>
            </w:tcMar>
          </w:tcPr>
          <w:p w:rsidR="004D20FC" w:rsidRDefault="00543D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am</w:t>
            </w:r>
            <w:r>
              <w:t xml:space="preserve"> </w:t>
            </w:r>
            <w:r>
              <w:rPr>
                <w:rFonts w:ascii="Times New Roman" w:hAnsi="Times New Roman" w:cs="Times New Roman"/>
                <w:color w:val="000000"/>
                <w:sz w:val="24"/>
                <w:szCs w:val="24"/>
              </w:rPr>
              <w:t>all</w:t>
            </w:r>
            <w:r>
              <w:t xml:space="preserve"> </w:t>
            </w:r>
            <w:r>
              <w:rPr>
                <w:rFonts w:ascii="Times New Roman" w:hAnsi="Times New Roman" w:cs="Times New Roman"/>
                <w:color w:val="000000"/>
                <w:sz w:val="24"/>
                <w:szCs w:val="24"/>
              </w:rPr>
              <w:t>Ears!)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Варченко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46BB">
                <w:rPr>
                  <w:rStyle w:val="a3"/>
                </w:rPr>
                <w:t>https://urait.ru/bcode/438499</w:t>
              </w:r>
            </w:hyperlink>
            <w:r>
              <w:t xml:space="preserve"> </w:t>
            </w:r>
          </w:p>
        </w:tc>
      </w:tr>
      <w:tr w:rsidR="004D20FC">
        <w:trPr>
          <w:trHeight w:hRule="exact" w:val="799"/>
        </w:trPr>
        <w:tc>
          <w:tcPr>
            <w:tcW w:w="9654" w:type="dxa"/>
            <w:gridSpan w:val="2"/>
            <w:vMerge/>
            <w:shd w:val="clear" w:color="000000" w:fill="FFFFFF"/>
            <w:tcMar>
              <w:left w:w="34" w:type="dxa"/>
              <w:right w:w="34" w:type="dxa"/>
            </w:tcMar>
          </w:tcPr>
          <w:p w:rsidR="004D20FC" w:rsidRDefault="004D20FC"/>
        </w:tc>
      </w:tr>
      <w:tr w:rsidR="004D20FC">
        <w:trPr>
          <w:trHeight w:hRule="exact" w:val="826"/>
        </w:trPr>
        <w:tc>
          <w:tcPr>
            <w:tcW w:w="9654" w:type="dxa"/>
            <w:gridSpan w:val="2"/>
            <w:shd w:val="clear" w:color="000000" w:fill="FFFFFF"/>
            <w:tcMar>
              <w:left w:w="34" w:type="dxa"/>
              <w:right w:w="34" w:type="dxa"/>
            </w:tcMar>
          </w:tcPr>
          <w:p w:rsidR="004D20FC" w:rsidRDefault="00543D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индоевропейских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46BB">
                <w:rPr>
                  <w:rStyle w:val="a3"/>
                </w:rPr>
                <w:t>https://urait.ru/bcode/437577</w:t>
              </w:r>
            </w:hyperlink>
            <w:r>
              <w:t xml:space="preserve"> </w:t>
            </w:r>
          </w:p>
        </w:tc>
      </w:tr>
    </w:tbl>
    <w:p w:rsidR="004D20FC" w:rsidRDefault="004D20FC"/>
    <w:sectPr w:rsidR="004D20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20FC"/>
    <w:rsid w:val="00543DA9"/>
    <w:rsid w:val="00C146BB"/>
    <w:rsid w:val="00D31453"/>
    <w:rsid w:val="00E14A5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DA9"/>
    <w:rPr>
      <w:color w:val="0563C1" w:themeColor="hyperlink"/>
      <w:u w:val="single"/>
    </w:rPr>
  </w:style>
  <w:style w:type="character" w:styleId="a4">
    <w:name w:val="Unresolved Mention"/>
    <w:basedOn w:val="a0"/>
    <w:uiPriority w:val="99"/>
    <w:semiHidden/>
    <w:unhideWhenUsed/>
    <w:rsid w:val="0054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7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8499" TargetMode="External"/><Relationship Id="rId5" Type="http://schemas.openxmlformats.org/officeDocument/2006/relationships/hyperlink" Target="https://www.biblio-online.ru/bcode/431957" TargetMode="External"/><Relationship Id="rId4" Type="http://schemas.openxmlformats.org/officeDocument/2006/relationships/hyperlink" Target="https://www.biblio-online.ru/bcode/4448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4048</Words>
  <Characters>23076</Characters>
  <Application>Microsoft Office Word</Application>
  <DocSecurity>0</DocSecurity>
  <Lines>192</Lines>
  <Paragraphs>54</Paragraphs>
  <ScaleCrop>false</ScaleCrop>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2022-2023_ФГОС3++2022_Бак-ОФО-ПО2(НОиИЯ)(22)_plx_Теоретическая фонетика</dc:title>
  <dc:creator>FastReport.NET</dc:creator>
  <cp:lastModifiedBy>Mark Bernstorf</cp:lastModifiedBy>
  <cp:revision>4</cp:revision>
  <dcterms:created xsi:type="dcterms:W3CDTF">2022-05-03T00:25:00Z</dcterms:created>
  <dcterms:modified xsi:type="dcterms:W3CDTF">2022-11-13T19:45:00Z</dcterms:modified>
</cp:coreProperties>
</file>